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0C" w:rsidRPr="000867CE" w:rsidRDefault="00F9120C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0867C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№ 15</w:t>
      </w:r>
    </w:p>
    <w:p w:rsidR="00F9120C" w:rsidRDefault="00F9120C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EB164F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EB164F" w:rsidRPr="000867CE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F9120C" w:rsidRPr="000867CE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Default="00F9120C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>ЦЕНОВО ПРЕДЛОЖЕНИЕ</w:t>
      </w:r>
    </w:p>
    <w:p w:rsidR="00EB164F" w:rsidRPr="000867CE" w:rsidRDefault="00EB164F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spacing w:line="360" w:lineRule="auto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0867C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CC7F6B" w:rsidRDefault="00CC7F6B" w:rsidP="00CC7F6B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Cs w:val="24"/>
        </w:rPr>
        <w:t xml:space="preserve">„МОНИТОРИНГ </w:t>
      </w:r>
      <w:r>
        <w:rPr>
          <w:b/>
          <w:szCs w:val="24"/>
          <w:lang w:val="bg-BG"/>
        </w:rPr>
        <w:t xml:space="preserve">И ПОДДРЪЖКА </w:t>
      </w:r>
      <w:r>
        <w:rPr>
          <w:b/>
          <w:szCs w:val="24"/>
        </w:rPr>
        <w:t>НА ХВОСТОХРАНИЛИЩЕ „МАДЖАРОВО - 1”</w:t>
      </w:r>
      <w:r>
        <w:rPr>
          <w:b/>
          <w:szCs w:val="24"/>
          <w:lang w:val="bg-BG"/>
        </w:rPr>
        <w:t xml:space="preserve"> И „ВРЕМЕННО ХВОСТОХРАНИЛИЩЕ“</w:t>
      </w:r>
      <w:r>
        <w:rPr>
          <w:b/>
          <w:szCs w:val="24"/>
        </w:rPr>
        <w:t xml:space="preserve"> </w:t>
      </w:r>
    </w:p>
    <w:p w:rsidR="00F9120C" w:rsidRPr="000867CE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B164F" w:rsidRPr="000867CE" w:rsidRDefault="00EB164F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F9120C" w:rsidRPr="000867CE" w:rsidRDefault="00F9120C" w:rsidP="00F9120C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Булстат / ЕИК: ________________________, </w:t>
      </w: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08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>УВАЖАЕМИ ……………………….,</w:t>
      </w:r>
    </w:p>
    <w:p w:rsidR="00F9120C" w:rsidRPr="000867CE" w:rsidRDefault="00F9120C" w:rsidP="00F9120C">
      <w:pPr>
        <w:tabs>
          <w:tab w:val="left" w:pos="-720"/>
        </w:tabs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С настоящото поемаме ангажимент да изпълним предмета на поръчката в съответствие с изискванията Ви, заложени в “Техническата спецификация” на настоящата поръчка.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_________________ лева без ДДС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____________________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цифром и словом стойността в лева без ДДС)</w:t>
      </w: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Pr="000867CE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Съответно    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_________________ лева </w:t>
      </w:r>
      <w:r>
        <w:rPr>
          <w:rFonts w:ascii="Tahoma" w:hAnsi="Tahoma" w:cs="Tahoma"/>
          <w:sz w:val="22"/>
          <w:szCs w:val="22"/>
          <w:lang w:val="bg-BG"/>
        </w:rPr>
        <w:t>с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ДДС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____________________________________________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</w:t>
      </w:r>
      <w:r>
        <w:rPr>
          <w:rFonts w:ascii="Tahoma" w:hAnsi="Tahoma" w:cs="Tahoma"/>
          <w:i/>
          <w:sz w:val="22"/>
          <w:szCs w:val="22"/>
          <w:lang w:val="bg-BG"/>
        </w:rPr>
        <w:t>м и словом стойността в лева с</w:t>
      </w:r>
      <w:r w:rsidRPr="000867CE">
        <w:rPr>
          <w:rFonts w:ascii="Tahoma" w:hAnsi="Tahoma" w:cs="Tahoma"/>
          <w:i/>
          <w:sz w:val="22"/>
          <w:szCs w:val="22"/>
          <w:lang w:val="bg-BG"/>
        </w:rPr>
        <w:t xml:space="preserve"> ДДС)</w:t>
      </w:r>
    </w:p>
    <w:p w:rsidR="000867CE" w:rsidRPr="000867CE" w:rsidRDefault="000867CE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Посочената цена е крайна и включва всички разходи по изпълнение на предмета на поръчката.</w:t>
      </w:r>
    </w:p>
    <w:p w:rsidR="00C91545" w:rsidRPr="000867CE" w:rsidRDefault="00F9120C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Цената е формирана по 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начин, посочен в Количествено-стойностната сметка съгласно образеца в Приложение № 13А, представена в Плик № 3 с ценовото предложение.</w:t>
      </w:r>
    </w:p>
    <w:p w:rsidR="00C91545" w:rsidRPr="000867CE" w:rsidRDefault="00C91545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Приемаме да се считаме обвързани от задълженията и условията, поети с офертата ни до изтичане на ……… календарни дни (не по–малко от </w:t>
      </w:r>
      <w:r w:rsidRPr="000867CE">
        <w:rPr>
          <w:rFonts w:ascii="Tahoma" w:hAnsi="Tahoma" w:cs="Tahoma"/>
          <w:b/>
          <w:sz w:val="22"/>
          <w:szCs w:val="22"/>
          <w:lang w:val="bg-BG"/>
        </w:rPr>
        <w:t>180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календарни дни, включително) от крайния срок за получаване на офертите.</w:t>
      </w:r>
    </w:p>
    <w:p w:rsidR="00F9120C" w:rsidRPr="00EB164F" w:rsidRDefault="00C91545" w:rsidP="00EB164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Гарантираме, че сме в състояние да изпълним качествено поръчката в пълно съответствие с представената от нас оферта.</w:t>
      </w:r>
    </w:p>
    <w:p w:rsidR="00F9120C" w:rsidRPr="000867CE" w:rsidRDefault="00F9120C" w:rsidP="00F9120C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F9120C" w:rsidRPr="000867CE" w:rsidTr="004B5C45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lastRenderedPageBreak/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0867CE" w:rsidRPr="000867CE" w:rsidRDefault="00F9120C" w:rsidP="000867CE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b/>
          <w:i/>
          <w:sz w:val="22"/>
          <w:szCs w:val="22"/>
          <w:u w:val="single"/>
          <w:lang w:val="bg-BG"/>
        </w:rPr>
        <w:t>Забележка: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0867CE" w:rsidRPr="00EB164F" w:rsidRDefault="00F9120C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>1.Участниците, регистрирани по ДДС, отбелязват наличието на такава регистрация.</w:t>
      </w:r>
    </w:p>
    <w:p w:rsidR="000867CE" w:rsidRPr="00EB164F" w:rsidRDefault="00F9120C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2.Този документ </w:t>
      </w:r>
      <w:r w:rsidR="00C91545" w:rsidRPr="00EB164F">
        <w:rPr>
          <w:rFonts w:ascii="Tahoma" w:hAnsi="Tahoma" w:cs="Tahoma"/>
          <w:i/>
          <w:sz w:val="22"/>
          <w:szCs w:val="22"/>
          <w:lang w:val="bg-BG"/>
        </w:rPr>
        <w:t>и КСС</w:t>
      </w: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 към него задължително се поставя от участника в отделен запечатан непрозрачен плик с надпис ПЛИК № 3 “Ценово предложение”, поставен в плика с офертата.</w:t>
      </w:r>
    </w:p>
    <w:p w:rsidR="006A188C" w:rsidRPr="00C01F8B" w:rsidRDefault="000867CE" w:rsidP="006A188C">
      <w:pPr>
        <w:ind w:firstLine="706"/>
        <w:jc w:val="both"/>
        <w:rPr>
          <w:b/>
          <w:iCs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3. Предложената обща и сбора на отделните цени не могат да надвишават прогнозната стойност, посочена от възложителя. Оферта, в която предложената  цена надвишава прогнозната стойност, обявена от възложителя, се отстранява от участие. Максималната обща прогнозна стойност на дейностите, предмет на обществената поръчка, е </w:t>
      </w:r>
      <w:r w:rsidR="006A188C" w:rsidRPr="006A188C">
        <w:rPr>
          <w:rFonts w:ascii="Tahoma" w:hAnsi="Tahoma" w:cs="Tahoma"/>
          <w:b/>
          <w:iCs/>
          <w:sz w:val="22"/>
          <w:szCs w:val="22"/>
          <w:lang w:val="bg-BG"/>
        </w:rPr>
        <w:t>1</w:t>
      </w:r>
      <w:r w:rsidR="006A188C" w:rsidRPr="006A188C">
        <w:rPr>
          <w:rFonts w:ascii="Tahoma" w:hAnsi="Tahoma" w:cs="Tahoma"/>
          <w:b/>
          <w:iCs/>
          <w:sz w:val="22"/>
          <w:szCs w:val="22"/>
        </w:rPr>
        <w:t xml:space="preserve">53 378 </w:t>
      </w:r>
      <w:proofErr w:type="spellStart"/>
      <w:r w:rsidR="006A188C" w:rsidRPr="006A188C">
        <w:rPr>
          <w:rFonts w:ascii="Tahoma" w:hAnsi="Tahoma" w:cs="Tahoma"/>
          <w:b/>
          <w:iCs/>
          <w:sz w:val="22"/>
          <w:szCs w:val="22"/>
        </w:rPr>
        <w:t>лв</w:t>
      </w:r>
      <w:bookmarkStart w:id="0" w:name="_GoBack"/>
      <w:bookmarkEnd w:id="0"/>
      <w:proofErr w:type="spellEnd"/>
      <w:r w:rsidR="006A188C" w:rsidRPr="006A188C">
        <w:rPr>
          <w:rFonts w:ascii="Tahoma" w:hAnsi="Tahoma" w:cs="Tahoma"/>
          <w:b/>
          <w:iCs/>
          <w:sz w:val="22"/>
          <w:szCs w:val="22"/>
        </w:rPr>
        <w:t xml:space="preserve">. </w:t>
      </w:r>
      <w:r w:rsidR="006A188C" w:rsidRPr="006A188C">
        <w:rPr>
          <w:rFonts w:ascii="Tahoma" w:hAnsi="Tahoma" w:cs="Tahoma"/>
          <w:iCs/>
          <w:sz w:val="22"/>
          <w:szCs w:val="22"/>
        </w:rPr>
        <w:t>(</w:t>
      </w:r>
      <w:proofErr w:type="gramStart"/>
      <w:r w:rsidR="006A188C" w:rsidRPr="006A188C">
        <w:rPr>
          <w:rFonts w:ascii="Tahoma" w:hAnsi="Tahoma" w:cs="Tahoma"/>
          <w:iCs/>
          <w:sz w:val="22"/>
          <w:szCs w:val="22"/>
          <w:lang w:val="bg-BG"/>
        </w:rPr>
        <w:t>сто</w:t>
      </w:r>
      <w:proofErr w:type="gramEnd"/>
      <w:r w:rsidR="006A188C" w:rsidRPr="006A188C">
        <w:rPr>
          <w:rFonts w:ascii="Tahoma" w:hAnsi="Tahoma" w:cs="Tahoma"/>
          <w:iCs/>
          <w:sz w:val="22"/>
          <w:szCs w:val="22"/>
          <w:lang w:val="bg-BG"/>
        </w:rPr>
        <w:t xml:space="preserve"> петдесет и три хиляди триста седемдесет и осемдесет</w:t>
      </w:r>
      <w:r w:rsidR="006A188C" w:rsidRPr="006A188C">
        <w:rPr>
          <w:rFonts w:ascii="Tahoma" w:hAnsi="Tahoma" w:cs="Tahoma"/>
          <w:iCs/>
          <w:sz w:val="22"/>
          <w:szCs w:val="22"/>
        </w:rPr>
        <w:t xml:space="preserve">) </w:t>
      </w:r>
      <w:proofErr w:type="spellStart"/>
      <w:r w:rsidR="006A188C" w:rsidRPr="006A188C">
        <w:rPr>
          <w:rFonts w:ascii="Tahoma" w:hAnsi="Tahoma" w:cs="Tahoma"/>
          <w:iCs/>
          <w:sz w:val="22"/>
          <w:szCs w:val="22"/>
        </w:rPr>
        <w:t>лева</w:t>
      </w:r>
      <w:proofErr w:type="spellEnd"/>
      <w:r w:rsidR="006A188C" w:rsidRPr="006A188C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6A188C" w:rsidRPr="006A188C">
        <w:rPr>
          <w:rFonts w:ascii="Tahoma" w:hAnsi="Tahoma" w:cs="Tahoma"/>
          <w:iCs/>
          <w:sz w:val="22"/>
          <w:szCs w:val="22"/>
        </w:rPr>
        <w:t>без</w:t>
      </w:r>
      <w:proofErr w:type="spellEnd"/>
      <w:r w:rsidR="006A188C" w:rsidRPr="006A188C">
        <w:rPr>
          <w:rFonts w:ascii="Tahoma" w:hAnsi="Tahoma" w:cs="Tahoma"/>
          <w:iCs/>
          <w:sz w:val="22"/>
          <w:szCs w:val="22"/>
        </w:rPr>
        <w:t xml:space="preserve"> ДДС</w:t>
      </w:r>
      <w:r w:rsidR="006A188C" w:rsidRPr="006A188C">
        <w:rPr>
          <w:rFonts w:ascii="Tahoma" w:hAnsi="Tahoma" w:cs="Tahoma"/>
          <w:iCs/>
          <w:sz w:val="22"/>
          <w:szCs w:val="22"/>
          <w:lang w:val="bg-BG"/>
        </w:rPr>
        <w:t>.</w:t>
      </w:r>
      <w:r w:rsidR="006A188C" w:rsidRPr="00C01F8B">
        <w:rPr>
          <w:b/>
          <w:iCs/>
          <w:lang w:val="bg-BG"/>
        </w:rPr>
        <w:t xml:space="preserve"> </w:t>
      </w:r>
    </w:p>
    <w:p w:rsidR="000867CE" w:rsidRPr="00EB164F" w:rsidRDefault="000867CE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>4. В случай на несъответствие между цената, изписана цифром и словом, се приема за вярна посочената словом цена. При разлика между посочената тук обща цена и сбора от цените в КСС за валидна се приема цифрата, посочена в това ценово предложение, освен ако офертата не подлежи на отстраняване.</w:t>
      </w:r>
    </w:p>
    <w:p w:rsidR="000867CE" w:rsidRPr="000867CE" w:rsidRDefault="000867CE" w:rsidP="00F9120C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0867CE" w:rsidRDefault="009A6671" w:rsidP="00F9120C">
      <w:pPr>
        <w:rPr>
          <w:rFonts w:ascii="Tahoma" w:hAnsi="Tahoma" w:cs="Tahoma"/>
          <w:sz w:val="22"/>
          <w:szCs w:val="22"/>
        </w:rPr>
      </w:pPr>
    </w:p>
    <w:sectPr w:rsidR="009A6671" w:rsidRPr="000867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A7" w:rsidRDefault="00A778A7" w:rsidP="00EB164F">
      <w:r>
        <w:separator/>
      </w:r>
    </w:p>
  </w:endnote>
  <w:endnote w:type="continuationSeparator" w:id="0">
    <w:p w:rsidR="00A778A7" w:rsidRDefault="00A778A7" w:rsidP="00E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9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64F" w:rsidRDefault="00EB16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8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A7" w:rsidRDefault="00A778A7" w:rsidP="00EB164F">
      <w:r>
        <w:separator/>
      </w:r>
    </w:p>
  </w:footnote>
  <w:footnote w:type="continuationSeparator" w:id="0">
    <w:p w:rsidR="00A778A7" w:rsidRDefault="00A778A7" w:rsidP="00EB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4"/>
    <w:rsid w:val="000867CE"/>
    <w:rsid w:val="001C7324"/>
    <w:rsid w:val="002C324A"/>
    <w:rsid w:val="006A188C"/>
    <w:rsid w:val="00793570"/>
    <w:rsid w:val="009A6671"/>
    <w:rsid w:val="00A778A7"/>
    <w:rsid w:val="00C91545"/>
    <w:rsid w:val="00CC7F6B"/>
    <w:rsid w:val="00EA72E3"/>
    <w:rsid w:val="00EB164F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44AA-75D0-4851-AE11-F12B3469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 текст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5</cp:revision>
  <dcterms:created xsi:type="dcterms:W3CDTF">2015-07-02T17:11:00Z</dcterms:created>
  <dcterms:modified xsi:type="dcterms:W3CDTF">2016-02-19T10:16:00Z</dcterms:modified>
</cp:coreProperties>
</file>